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BAE" w:rsidRDefault="00814BAE" w:rsidP="00814BAE">
      <w:pPr>
        <w:pStyle w:val="1"/>
        <w:tabs>
          <w:tab w:val="left" w:leader="underscore" w:pos="13306"/>
          <w:tab w:val="left" w:leader="underscore" w:pos="14549"/>
        </w:tabs>
        <w:spacing w:after="0" w:line="240" w:lineRule="auto"/>
        <w:ind w:left="10800" w:firstLine="0"/>
        <w:jc w:val="right"/>
        <w:rPr>
          <w:color w:val="000000"/>
          <w:sz w:val="26"/>
          <w:szCs w:val="26"/>
          <w:lang w:eastAsia="ru-RU" w:bidi="ru-RU"/>
        </w:rPr>
      </w:pPr>
      <w:r w:rsidRPr="00EF56DC">
        <w:rPr>
          <w:color w:val="000000"/>
          <w:sz w:val="26"/>
          <w:szCs w:val="26"/>
          <w:lang w:eastAsia="ru-RU" w:bidi="ru-RU"/>
        </w:rPr>
        <w:t>Приложение к приказу отдела образования АПМО</w:t>
      </w:r>
    </w:p>
    <w:p w:rsidR="00814BAE" w:rsidRPr="002B1AAC" w:rsidRDefault="006344DE" w:rsidP="00814BAE">
      <w:pPr>
        <w:pStyle w:val="1"/>
        <w:tabs>
          <w:tab w:val="left" w:leader="underscore" w:pos="13306"/>
          <w:tab w:val="left" w:leader="underscore" w:pos="14549"/>
        </w:tabs>
        <w:spacing w:after="0" w:line="240" w:lineRule="auto"/>
        <w:ind w:left="10800" w:firstLine="0"/>
        <w:jc w:val="right"/>
        <w:rPr>
          <w:color w:val="000000"/>
          <w:sz w:val="26"/>
          <w:szCs w:val="26"/>
          <w:u w:val="single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 от </w:t>
      </w:r>
      <w:r>
        <w:rPr>
          <w:color w:val="000000"/>
          <w:sz w:val="26"/>
          <w:szCs w:val="26"/>
          <w:u w:val="single"/>
          <w:lang w:eastAsia="ru-RU" w:bidi="ru-RU"/>
        </w:rPr>
        <w:t>03.12.2021</w:t>
      </w:r>
      <w:r w:rsidR="002B1AAC">
        <w:rPr>
          <w:color w:val="000000"/>
          <w:sz w:val="26"/>
          <w:szCs w:val="26"/>
          <w:lang w:eastAsia="ru-RU" w:bidi="ru-RU"/>
        </w:rPr>
        <w:t xml:space="preserve"> № </w:t>
      </w:r>
      <w:r w:rsidR="002B1AAC">
        <w:rPr>
          <w:color w:val="000000"/>
          <w:sz w:val="26"/>
          <w:szCs w:val="26"/>
          <w:u w:val="single"/>
          <w:lang w:eastAsia="ru-RU" w:bidi="ru-RU"/>
        </w:rPr>
        <w:t>123</w:t>
      </w:r>
      <w:bookmarkStart w:id="0" w:name="_GoBack"/>
      <w:bookmarkEnd w:id="0"/>
    </w:p>
    <w:p w:rsidR="00603E3E" w:rsidRDefault="00603E3E" w:rsidP="00814BAE">
      <w:pPr>
        <w:jc w:val="right"/>
      </w:pPr>
    </w:p>
    <w:p w:rsidR="00814BAE" w:rsidRDefault="00814BAE" w:rsidP="00814BAE">
      <w:pPr>
        <w:pStyle w:val="2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План мероприятий («дорожная карта»)</w:t>
      </w:r>
    </w:p>
    <w:p w:rsidR="00814BAE" w:rsidRDefault="00814BAE" w:rsidP="00814BAE">
      <w:pPr>
        <w:pStyle w:val="20"/>
        <w:spacing w:after="26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по организации и проведению государственной итоговой аттестации</w:t>
      </w:r>
      <w:r>
        <w:rPr>
          <w:b/>
          <w:bCs/>
          <w:color w:val="000000"/>
          <w:sz w:val="24"/>
          <w:szCs w:val="24"/>
          <w:lang w:eastAsia="ru-RU" w:bidi="ru-RU"/>
        </w:rPr>
        <w:br/>
        <w:t>по образовательным программам основного общего и среднего общего образования</w:t>
      </w:r>
      <w:r>
        <w:rPr>
          <w:b/>
          <w:bCs/>
          <w:color w:val="000000"/>
          <w:sz w:val="24"/>
          <w:szCs w:val="24"/>
          <w:lang w:eastAsia="ru-RU" w:bidi="ru-RU"/>
        </w:rPr>
        <w:br/>
        <w:t>на территории Приморского края в 2021/22 учебном году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Используемые сокращения: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 - государственная итоговая аттестация по образовательным программам основного общего и среднего общего образования.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ГИА-11 - государственная итоговая аттестация по образовательным программам среднего общего образования.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ГИА-9 - государственная итоговая аттестация по образовательным программам основного общего образования.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ЕГЭ - единый государственный экзамен.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ОГЭ - основной государственный экзамен.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Рособрнадзор</w:t>
      </w:r>
      <w:proofErr w:type="spellEnd"/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Федеральная служба по надзору в сфере образования и науки.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Министерство - министерство образования Приморского края.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ППЭ - пункт проведения экзаменов.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РИС - 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в Приморском крае.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ЭМ - экзаменационные материалы.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ПК ИРО - ГАУ ДПО «Приморский краевой институт развития образования», ответственное за организационно-технологическое обеспечение ГИА.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ФИПИ - ФГБНУ «Федеральный институт педагогических измерений».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АПМО – Администрация Пограничного муниципального округа.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ОО - общеобразовательные организации Пограничного муниципального округа.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НПБ - нормативная правовая база.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НПА - нормативные правовые акты.</w:t>
      </w:r>
    </w:p>
    <w:p w:rsidR="00814BAE" w:rsidRPr="00814BAE" w:rsidRDefault="00814BAE" w:rsidP="00814BAE">
      <w:pPr>
        <w:widowControl w:val="0"/>
        <w:spacing w:after="6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СМИ - средства массовой информации.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</w:rPr>
        <w:t xml:space="preserve"> </w:t>
      </w:r>
      <w:r w:rsidRPr="00814B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Цель: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Осуществить подготовку к проведению государственной итоговой аттестации по образовательным программам основного общего и среднего общего образования (далее - ГИА) в Пограничном округе в 2022 году, итогового собеседования по русскому языку как условия допуска к ГИА- 9 и итогового сочинения (изложения) как условия допуска обучающихся к ГИА – 11 в соответствии с требованиями федеральных, региональных, муниципальных нормативных документов, регламентирующих проведение ГИА в 2022 году.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Задачи: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-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создать условия для технического и технологического обеспечения проведения основного государственного экзамена (далее - ОГЭ), единого государственного экзамена (далее - ЕГЭ) и государственного выпускного экзамена (далее - ГВЭ);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осуществлять межведомственное взаимодействие со службами, принимающими участие в подготовке к проведению ГИА;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обеспечить качественную подготовку выпускников образовательных организаций округа (далее - ОО) к сдаче государственной итоговой аттестации по образовательным программам основного общего и среднего общего образования           в 2022 году;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вести целенаправленную информационно - разъяснительную работу по организации и проведению ГИА с выпускниками 9-х, 11-х классов и их родителями (законными представителями);</w:t>
      </w:r>
    </w:p>
    <w:p w:rsidR="00814BAE" w:rsidRPr="00814BA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14BAE" w:rsidRPr="006344DE" w:rsidRDefault="00814BAE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634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Ожидаемые результаты:</w:t>
      </w:r>
    </w:p>
    <w:p w:rsidR="00814BAE" w:rsidRPr="00AF61A5" w:rsidRDefault="00814BAE" w:rsidP="00AF61A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F6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Достижение качества образования обучающихся образовательных учреждений не ниже среднего по краю.</w:t>
      </w:r>
    </w:p>
    <w:p w:rsidR="00814BAE" w:rsidRPr="00814BAE" w:rsidRDefault="00814BAE" w:rsidP="00814BAE">
      <w:pPr>
        <w:widowControl w:val="0"/>
        <w:spacing w:after="0" w:line="240" w:lineRule="auto"/>
        <w:jc w:val="right"/>
        <w:rPr>
          <w:rFonts w:ascii="Arial" w:eastAsia="Arial" w:hAnsi="Arial" w:cs="Arial"/>
          <w:b/>
          <w:bCs/>
          <w:color w:val="3E3E3E"/>
          <w:sz w:val="12"/>
          <w:szCs w:val="12"/>
        </w:rPr>
      </w:pPr>
    </w:p>
    <w:tbl>
      <w:tblPr>
        <w:tblOverlap w:val="never"/>
        <w:tblW w:w="150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8698"/>
        <w:gridCol w:w="3403"/>
        <w:gridCol w:w="139"/>
        <w:gridCol w:w="1997"/>
      </w:tblGrid>
      <w:tr w:rsidR="00814BAE" w:rsidRPr="00814BAE" w:rsidTr="00753E35">
        <w:trPr>
          <w:trHeight w:hRule="exact" w:val="56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Основные направления деятельности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Срок реализации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Ответственные исполнители</w:t>
            </w:r>
          </w:p>
        </w:tc>
      </w:tr>
      <w:tr w:rsidR="00814BAE" w:rsidRPr="00814BAE" w:rsidTr="00753E35">
        <w:trPr>
          <w:trHeight w:hRule="exact" w:val="288"/>
        </w:trPr>
        <w:tc>
          <w:tcPr>
            <w:tcW w:w="150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1. Нормативное правовое обеспечение ГИА</w:t>
            </w:r>
          </w:p>
        </w:tc>
      </w:tr>
      <w:tr w:rsidR="00814BAE" w:rsidRPr="00814BAE" w:rsidTr="00753E35">
        <w:trPr>
          <w:trHeight w:hRule="exact" w:val="28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AF61A5">
        <w:trPr>
          <w:trHeight w:hRule="exact" w:val="68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AF61A5" w:rsidP="00AF61A5">
            <w:pPr>
              <w:widowControl w:val="0"/>
              <w:tabs>
                <w:tab w:val="left" w:pos="1498"/>
                <w:tab w:val="left" w:pos="2995"/>
                <w:tab w:val="left" w:pos="3418"/>
                <w:tab w:val="left" w:pos="5112"/>
                <w:tab w:val="left" w:pos="5899"/>
                <w:tab w:val="left" w:pos="770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Изучение НПБ</w:t>
            </w:r>
            <w:r>
              <w:rPr>
                <w:rFonts w:ascii="Times New Roman" w:eastAsia="Times New Roman" w:hAnsi="Times New Roman" w:cs="Times New Roman"/>
              </w:rPr>
              <w:t xml:space="preserve"> федерального уровня,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регламентирующей организацию и проведение ГИА в 2021/22 учебном году на территории Пограничного муниципального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AF61A5" w:rsidRPr="00814BAE" w:rsidRDefault="00AF61A5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AF61A5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F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</w:t>
            </w:r>
            <w:r w:rsidR="00AF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814BAE" w:rsidRPr="00814BAE" w:rsidTr="00753E35">
        <w:trPr>
          <w:trHeight w:hRule="exact" w:val="56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Издание НПА, регламентирующих проведение ГИА на территории Пограничного муниципального округа в 2021/22 учебном году.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</w:t>
            </w:r>
            <w:r w:rsidR="00AF6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,ОО</w:t>
            </w:r>
          </w:p>
        </w:tc>
      </w:tr>
      <w:tr w:rsidR="00814BAE" w:rsidRPr="00814BAE" w:rsidTr="00753E35">
        <w:trPr>
          <w:trHeight w:hRule="exact" w:val="283"/>
        </w:trPr>
        <w:tc>
          <w:tcPr>
            <w:tcW w:w="150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2. Обучение лиц, привлекаемых к проведению ГИА</w:t>
            </w:r>
          </w:p>
        </w:tc>
      </w:tr>
      <w:tr w:rsidR="00814BAE" w:rsidRPr="00814BAE" w:rsidTr="00753E35">
        <w:trPr>
          <w:trHeight w:hRule="exact" w:val="28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AF61A5">
        <w:trPr>
          <w:trHeight w:hRule="exact" w:val="57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региональных программ повышения квалификации по направлению подготовки экспертов региональных предметных комиссий.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2021/22учебного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53E35">
        <w:trPr>
          <w:trHeight w:hRule="exact" w:val="142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2.2.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 обучения с последующим тестированием для:</w:t>
            </w:r>
          </w:p>
          <w:p w:rsidR="00814BAE" w:rsidRPr="00814BAE" w:rsidRDefault="00814BAE" w:rsidP="00814BAE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членов (уполномоченных представителей) ГЭК ППЭ;</w:t>
            </w:r>
          </w:p>
          <w:p w:rsidR="00814BAE" w:rsidRPr="00814BAE" w:rsidRDefault="00814BAE" w:rsidP="00814BAE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руководителей ППЭ;</w:t>
            </w:r>
          </w:p>
          <w:p w:rsidR="00814BAE" w:rsidRPr="00814BAE" w:rsidRDefault="00814BAE" w:rsidP="00814BAE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организаторов в аудитории, вне аудитории;</w:t>
            </w:r>
          </w:p>
          <w:p w:rsidR="00814BAE" w:rsidRPr="00814BAE" w:rsidRDefault="00AF61A5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технических специалистов ППЭ.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 - май 2022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753E35">
        <w:trPr>
          <w:trHeight w:hRule="exact" w:val="141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2.3.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участия экспертов региональных предметных комиссий по учебным предметам в федеральных, межрегиональных</w:t>
            </w:r>
            <w:r w:rsidRPr="00814BAE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семинарах, совещаниях,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вебинарах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целях формирования и развития профессиональной компетенции специалистов в области проверки и оценки экзаменационных работ участников ГИА на задания с развернутым ответом.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ъ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графиком проведения указанных</w:t>
            </w:r>
            <w:r w:rsidRPr="00814BAE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мероприятий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AF61A5">
        <w:trPr>
          <w:trHeight w:hRule="exact" w:val="56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2.4.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проведения и проверки итогового сочинения (изложения).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2021/22 учебного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53E35">
        <w:trPr>
          <w:trHeight w:hRule="exact" w:val="56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2.5.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проведения и оценивания итогового собеседования по русскому языку.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2021/22 учебного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53E35">
        <w:trPr>
          <w:trHeight w:hRule="exact" w:val="28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Вариативная часть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753E35">
        <w:trPr>
          <w:trHeight w:hRule="exact" w:val="84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2.6.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проведения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вебинаров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онлайн - консультаций, семинаров, совещаний, в том числе в режиме видео-конференцсвязи, прямых эфиров по вопросу подготовки и проведения ГИА.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53E35">
        <w:trPr>
          <w:trHeight w:hRule="exact" w:val="8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2.7.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проведения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вебинаров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онлайн - консультаций, семинаров, совещаний, в том числе в режиме видео-конференцсвязи, прямых эфиров по вопросу подготовки и проведения итогового сочинения.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33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53E35">
        <w:trPr>
          <w:trHeight w:hRule="exact" w:val="84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2.8.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проведения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вебинаров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онлайн - консультаций, семинаров, совещаний, в том числе в режиме видео-конференцсвязи, прямых эфиров по вопросу подготовки и проведения итогового собеседования.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53E35">
        <w:trPr>
          <w:trHeight w:hRule="exact" w:val="8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2.9.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обучения экспертов предметных комиссий на региональном уровне, в том числе с использованием Интернет-системы дистанционной подготовки экспертов «Эксперт ЕГЭ».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53E35">
        <w:trPr>
          <w:trHeight w:hRule="exact" w:val="288"/>
        </w:trPr>
        <w:tc>
          <w:tcPr>
            <w:tcW w:w="150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3. Организационное сопровождение ГИА</w:t>
            </w:r>
          </w:p>
        </w:tc>
      </w:tr>
      <w:tr w:rsidR="00814BAE" w:rsidRPr="00814BAE" w:rsidTr="00753E35">
        <w:trPr>
          <w:trHeight w:hRule="exact" w:val="28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AF61A5">
        <w:trPr>
          <w:trHeight w:hRule="exact" w:val="176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3.1.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Внесение сведений (данных) в РИС обеспечения проведения ГИА:</w:t>
            </w:r>
          </w:p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сбор предварительной информации о планируемом количестве участников ГИА-9 и ГИА-11 в 2021/22 учебном году;</w:t>
            </w:r>
          </w:p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формирование списка участников итогового сочинения (изложения);</w:t>
            </w:r>
          </w:p>
          <w:p w:rsidR="00814BAE" w:rsidRPr="00814BAE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формирование списка участников итогового собеседования по русскому языку.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графику ФЦТ</w:t>
            </w:r>
            <w:r w:rsidRPr="00814BA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2021 - до 01 февраля 2022 года (ГИА-11)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2021 - до 01 марта 2022 года (ГИА-9)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AF61A5">
        <w:trPr>
          <w:trHeight w:hRule="exact" w:val="339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формирование и утверждение составов лиц, привлекаемых к проведению ГИА, утверждение их в соответствии с Порядком и графиком ФЦТ, внесение сведений в РИС: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руководителей ППЭ;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организаторов ППЭ;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технических специалистов ППЭ;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лаборантов ППЭ;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ассистентов для обучающихся;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медицинских работников;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общественных наблюдателей;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членов (уполномоченных представителей) ГЭК ПК;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членов предметных комиссий.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 2021 - август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721A59">
        <w:trPr>
          <w:trHeight w:hRule="exact" w:val="8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итогового </w:t>
            </w:r>
            <w:r w:rsid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сочинения (изложения),</w:t>
            </w:r>
            <w:r w:rsidR="00721A59">
              <w:t xml:space="preserve"> </w:t>
            </w:r>
            <w:r w:rsidR="00721A59" w:rsidRP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proofErr w:type="spellStart"/>
            <w:r w:rsidR="00721A59" w:rsidRP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="00721A59" w:rsidRP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для детей с ОВЗ и детей-инвалидов и инвалидов.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 расписанию, утвержденному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Минпросвещения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России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721A59">
        <w:trPr>
          <w:trHeight w:hRule="exact" w:val="8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итогового собеседования по русскому языку, в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для детей с ОВЗ и детей-инвалидов и инвалидов.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Согласно срокам, установленным разделом III Порядка проведения ГИА-9 от 07.11.2018 № 189/1513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721A59">
        <w:trPr>
          <w:trHeight w:hRule="exact" w:val="84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3.5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Обновление ключей шифрования на носителях «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КриптоПро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Рутокен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CSP» члена ГЭК (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токен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 для проведения ГИА.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 2021 - февраль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130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3.6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Осуществление межведомственного взаимодействия с организациями, с ОМВД России по Пограничному округу, МЧС России по Пограничному округу, КБУЗ ЦРБ Пограничного округа, электрические сети, ООО «Ростелеком» (обеспечивающим ведение видеонаблюдения в ППЭ).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 2021 - февраль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</w:t>
            </w:r>
          </w:p>
        </w:tc>
      </w:tr>
      <w:tr w:rsidR="00814BAE" w:rsidRPr="00814BAE" w:rsidTr="00721A59">
        <w:trPr>
          <w:trHeight w:hRule="exact" w:val="96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3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.7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готовности работы систем видеонаблюдения в ППЭ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расписанием</w:t>
            </w:r>
            <w:r w:rsidRPr="00814BAE">
              <w:rPr>
                <w:rFonts w:ascii="Times New Roman" w:eastAsia="Times New Roman" w:hAnsi="Times New Roman" w:cs="Times New Roman"/>
              </w:rPr>
              <w:t xml:space="preserve">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тестирования видео, утвержденным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Рособрнадзором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72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3.8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условий в ППЭ для участников ГИА с ОВЗ и детей-инвалидов и инвалидов.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всего периода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69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3.9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Аккредитация граждан в качестве общественных наблюдателей.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Положением об общественных наблюдателях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71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3.10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апробациях по учебным предметам в рамках подготовки к ГИА 2021/22 учебного года.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 графику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Рособрнадзора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41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3.11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Техническое оснащение ППЭ.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05 мая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ППЭ</w:t>
            </w:r>
          </w:p>
        </w:tc>
      </w:tr>
      <w:tr w:rsidR="00814BAE" w:rsidRPr="00814BAE" w:rsidTr="00721A59">
        <w:trPr>
          <w:trHeight w:hRule="exact" w:val="71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3.12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Ознакомление с результатами ГИА в соответствии с утвержденным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министерством графиком.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утвержденному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200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3.13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подготовка к проведению ГИА-9 и ГИА-11 в дополнительный (сентябрьский) период: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формирование списков участников ГИА (сбор заявлений для участия в ГИА);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назначение ППЭ, аудиторного фонда;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назначение работников для участия в ГИА;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заказ ЭМ.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Июль - август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721A59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814BAE" w:rsidRPr="00814BAE" w:rsidTr="00753E35">
        <w:trPr>
          <w:trHeight w:hRule="exact" w:val="417"/>
        </w:trPr>
        <w:tc>
          <w:tcPr>
            <w:tcW w:w="15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4. Мероприятия по информационному сопровождению ГИА</w:t>
            </w:r>
          </w:p>
        </w:tc>
      </w:tr>
      <w:tr w:rsidR="00814BAE" w:rsidRPr="00814BAE" w:rsidTr="00753E35">
        <w:trPr>
          <w:trHeight w:hRule="exact" w:val="29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721A59">
        <w:trPr>
          <w:trHeight w:hRule="exact" w:val="381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4.1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работы по информированию обучающихся и их родителей (законных представителей), участников ГИА, общественности по вопросам организации и проведения ГИА: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размещение информации на официальных сайтах АПМО, ОО;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подготовка пресс-релизов по вопросам ГИА;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взаимодействие с муниципальными СМИ;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проведение классных, школьных, районных родительских собраний;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проведение консультаций по вопросам ГИА;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оформление школьных информационных стендов;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работа телефонов «горячей линии» по вопросам ГИА отдела образования АПМО, ОО;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проведение консультаций по учебным предметам для обучающихся, в том числе индивидуальных и групповых по подготовке к ГИА.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2021/22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87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Аккредитация муниципальных СМИ по освещению организации и проведения ГИА на территории Пограничного муниципального округа в 2021/22 учебном году.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Порядком проведения ГИА-9, Порядком проведения ГИА-11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</w:t>
            </w:r>
          </w:p>
        </w:tc>
      </w:tr>
      <w:tr w:rsidR="00814BAE" w:rsidRPr="00814BAE" w:rsidTr="00753E35">
        <w:trPr>
          <w:trHeight w:hRule="exact" w:val="409"/>
        </w:trPr>
        <w:tc>
          <w:tcPr>
            <w:tcW w:w="15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5. Контроль за организацией и проведением ГИА</w:t>
            </w:r>
          </w:p>
        </w:tc>
      </w:tr>
      <w:tr w:rsidR="00814BAE" w:rsidRPr="00814BAE" w:rsidTr="00753E35">
        <w:trPr>
          <w:trHeight w:hRule="exact" w:val="571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721A59">
        <w:trPr>
          <w:trHeight w:hRule="exact" w:val="257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5.1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A59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работы по информированию участников ГИА и их родителей (законных представителей), лиц, задействованных в организации и проведении ГИА, общественности по вопросам подготовки и проведения ГИА на территории </w:t>
            </w:r>
            <w:r w:rsid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Пограничного муниципального округа</w:t>
            </w:r>
            <w:r w:rsidR="00721A59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2021/22 учебном году: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размещение информации в муниципальных СМИ, в </w:t>
            </w:r>
            <w:proofErr w:type="spellStart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печатных;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 xml:space="preserve">размещение соответствующей информации на сайтах </w:t>
            </w:r>
            <w:r w:rsidR="00721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АПМО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оформление информационных стендов в ОО;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участие в совещаниях руководителей ОО, отдела образования АПМО районных родительских собраниях.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2693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5.2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Осуществление контроля за ходом подготовки и проведением ГИА: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мониторинг готовности ППЭ;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мониторинг обучения всех лиц, задействованных в проведении ГИА;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мониторинг НПБ отдела образования АПМО, ОО, регламентирующей проведение ГИА;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соблюдение порядка проведения ГИА;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 xml:space="preserve"> соблюдение информационной безопасности проведения ГИА (условия хранения ЭМ и документов ГИА в ППЭ; организация доставки, передача, хранение и уничтожение материалов строгой отчетности).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подготовки и проведения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70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5.3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721A59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Формирование корпуса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венных наблюдателей (ЕГЭ, 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ОГЭ), организация их обучения.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 2021 - май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99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5.4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проведением итогового сочинения (изложения),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итогового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собеседования по русскому языку.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утвержденные сроки проведения сочинения, итогового собеседования по русскому языку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</w:t>
            </w:r>
          </w:p>
        </w:tc>
      </w:tr>
      <w:tr w:rsidR="00814BAE" w:rsidRPr="00814BAE" w:rsidTr="00721A59">
        <w:trPr>
          <w:trHeight w:hRule="exact" w:val="126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5.5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полнотой и внесением достоверных и актуальных данных в РИС ГИА ответственными лицами: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проверка корректности внесенных данных по участникам ГИА;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проверка миграции участников ГИА.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721A59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814BAE" w:rsidRPr="00814BAE" w:rsidTr="00721A59">
        <w:trPr>
          <w:trHeight w:hRule="exact" w:val="71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5.6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Определение категории участников ГИА с ОВЗ и детей-инвалидов и инвалидов для создания специальных условий для прохождения ГИА.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 позднее чем за 2 недели до соответствующего экзамена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71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5.7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Соблюдение сроков уничтожения неиспользованных, использованных ЭМ, черновиков, а также ЭМ, прошедших обработку, других документов ГИА.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Согласно порядку проведения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</w:t>
            </w:r>
          </w:p>
        </w:tc>
      </w:tr>
      <w:tr w:rsidR="00814BAE" w:rsidRPr="00814BAE" w:rsidTr="00721A59">
        <w:trPr>
          <w:trHeight w:hRule="exact" w:val="71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5.8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Организация, координация и контроль обучения на федеральном портале лиц, привлекаемых к проведению ГИА.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2021/22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</w:t>
            </w:r>
          </w:p>
        </w:tc>
      </w:tr>
      <w:tr w:rsidR="00814BAE" w:rsidRPr="00814BAE" w:rsidTr="00721A59">
        <w:trPr>
          <w:trHeight w:hRule="exact" w:val="1282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5.9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исправности и работоспособности видеооборудования и интернета в ППЭ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мере необходимости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ППЭ</w:t>
            </w:r>
            <w:r w:rsidRPr="00814BAE">
              <w:rPr>
                <w:rFonts w:ascii="Times New Roman" w:eastAsia="Times New Roman" w:hAnsi="Times New Roman" w:cs="Times New Roman"/>
              </w:rPr>
              <w:t xml:space="preserve"> совместно 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ПАО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«Ростелеком»</w:t>
            </w:r>
          </w:p>
        </w:tc>
      </w:tr>
      <w:tr w:rsidR="00814BAE" w:rsidRPr="00814BAE" w:rsidTr="00753E35">
        <w:trPr>
          <w:trHeight w:hRule="exact" w:val="421"/>
        </w:trPr>
        <w:tc>
          <w:tcPr>
            <w:tcW w:w="15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6. Анализ проведения ГИА в 2022 году</w:t>
            </w:r>
          </w:p>
        </w:tc>
      </w:tr>
      <w:tr w:rsidR="00814BAE" w:rsidRPr="00814BAE" w:rsidTr="00753E35">
        <w:trPr>
          <w:trHeight w:hRule="exact" w:val="42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721A59">
        <w:trPr>
          <w:trHeight w:hRule="exact" w:val="128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6.1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аналитических материалов по итогам проведения ГИА-9 и ГИА-11 в 2022 году в Пограничном муниципальном округе, в том числе: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подготовка сводного аналитического отчета по итогам ГИА;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подготовка справок, отчетов по запросам вышестоящих организаций.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Июль-октябрь 2022 года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 по запросу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721A59" w:rsidP="00721A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</w:t>
            </w:r>
            <w:r w:rsidR="00814BAE"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814BAE" w:rsidRPr="00814BAE" w:rsidTr="00721A59">
        <w:trPr>
          <w:trHeight w:hRule="exact" w:val="113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6.2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Представление итогов проведения ГИА-9 и ГИА-11 с анализом проблем и постановкой задач. Проведение методического семинара для заместителей директоров по учебной части, учителей-предметников с целью анализа результатов ГИА по отдельным учебным предметам.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53E35">
        <w:trPr>
          <w:trHeight w:hRule="exact" w:val="437"/>
        </w:trPr>
        <w:tc>
          <w:tcPr>
            <w:tcW w:w="15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7. Меры по повышению качества преподавания учебных предметов</w:t>
            </w:r>
          </w:p>
        </w:tc>
      </w:tr>
      <w:tr w:rsidR="00814BAE" w:rsidRPr="00814BAE" w:rsidTr="00753E35">
        <w:trPr>
          <w:trHeight w:hRule="exact" w:val="44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721A59">
        <w:trPr>
          <w:trHeight w:hRule="exact" w:val="72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7.1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 работы с обучающимися, не получившими аттестат об основном общем или среднем общем образовании, их подготовка к пересдаче ГИА.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Июль - август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2B0957">
        <w:trPr>
          <w:trHeight w:hRule="exact" w:val="93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7.2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обучения на основе построения индивидуальной образовательной траектории, выявление и корректировка типичных и индивидуальных затруднений обучающихся при обучении.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плану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72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7.3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Осуществление психолого-педагогического сопровождения обучающихся и их родителей (законных представителей).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плану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21A59">
        <w:trPr>
          <w:trHeight w:hRule="exact" w:val="69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7.4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программ повышения квалификации для учителей-предметников по подготовке обучающихся к ГИА.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- декабрь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</w:t>
            </w:r>
          </w:p>
        </w:tc>
      </w:tr>
      <w:tr w:rsidR="00814BAE" w:rsidRPr="00814BAE" w:rsidTr="00721A59">
        <w:trPr>
          <w:trHeight w:hRule="exact" w:val="100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7.5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программ повышения квалификации учителей, обучающиеся которых показали низкие результаты ЕГЭ в 2022 году (математика (профильный уровень), русский язык, иностранный язык, обществознание, история, физика).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2022 - январь 2023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</w:t>
            </w:r>
          </w:p>
        </w:tc>
      </w:tr>
      <w:tr w:rsidR="00814BAE" w:rsidRPr="00814BAE" w:rsidTr="002B0957">
        <w:trPr>
          <w:trHeight w:hRule="exact" w:val="98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7.6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 проведение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семинаров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для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руководителей районных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методических объединений (МО) учителей по актуальным проблемам повышения качества преподавания учебных предметов (в рамках деятельности МО).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2021/22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</w:t>
            </w:r>
          </w:p>
        </w:tc>
      </w:tr>
      <w:tr w:rsidR="00814BAE" w:rsidRPr="00814BAE" w:rsidTr="002B0957">
        <w:trPr>
          <w:trHeight w:hRule="exact" w:val="72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7.7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Корректировка рабочих программ учителей с учетом анализа результатов ГИА на основе анализа школьных и муниципальных методических объединений.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2B0957">
        <w:trPr>
          <w:trHeight w:hRule="exact" w:val="29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Вариативная часть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2B0957">
        <w:trPr>
          <w:trHeight w:hRule="exact" w:val="1008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7.8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Психолого-педагогическое сопровождение обучающихся с целью повышения качества их подготовки к прохождению ГИА посредством проведения индивидуальных и групповых занятий.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2021/22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2B0957">
        <w:trPr>
          <w:trHeight w:hRule="exact" w:val="72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7.7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качества и результативности освоения программ основного общего и среднего общего образования по учебным предметам.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2021/22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2B0957">
        <w:trPr>
          <w:trHeight w:hRule="exact" w:val="706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7.8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мастер-классов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педагогами,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имеющими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стабильно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высокие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результаты преподавания по учебным предметам.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2021/22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  <w:tr w:rsidR="00814BAE" w:rsidRPr="00814BAE" w:rsidTr="00753E35">
        <w:trPr>
          <w:trHeight w:hRule="exact" w:val="487"/>
        </w:trPr>
        <w:tc>
          <w:tcPr>
            <w:tcW w:w="15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8. Финансовое обеспечение ГИА</w:t>
            </w:r>
          </w:p>
        </w:tc>
      </w:tr>
      <w:tr w:rsidR="00814BAE" w:rsidRPr="00814BAE" w:rsidTr="00753E35">
        <w:trPr>
          <w:trHeight w:hRule="exact" w:val="42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753E35">
        <w:trPr>
          <w:trHeight w:hRule="exact" w:val="115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8.1</w:t>
            </w:r>
          </w:p>
        </w:tc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Заключение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контрактов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договоров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</w:t>
            </w: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физическими</w:t>
            </w:r>
          </w:p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юридическими лицами, привлекаемыми к выполнению работ, связанных с организацией и проведением ГИА-9 и ГИА-11; выплата компенсации лицам за работу по подготовке и проведению ГИА.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 - декабрь 2022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14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образования АПМО, ОО</w:t>
            </w:r>
          </w:p>
        </w:tc>
      </w:tr>
    </w:tbl>
    <w:p w:rsidR="00814BAE" w:rsidRPr="00814BAE" w:rsidRDefault="00814BAE" w:rsidP="002B0957">
      <w:pPr>
        <w:widowControl w:val="0"/>
        <w:spacing w:after="0" w:line="240" w:lineRule="auto"/>
        <w:rPr>
          <w:rFonts w:ascii="Arial" w:eastAsia="Arial" w:hAnsi="Arial" w:cs="Arial"/>
          <w:b/>
          <w:bCs/>
          <w:color w:val="3E3E3E"/>
          <w:sz w:val="12"/>
          <w:szCs w:val="12"/>
        </w:rPr>
        <w:sectPr w:rsidR="00814BAE" w:rsidRPr="00814BAE">
          <w:footerReference w:type="even" r:id="rId7"/>
          <w:footerReference w:type="default" r:id="rId8"/>
          <w:pgSz w:w="16840" w:h="11900" w:orient="landscape"/>
          <w:pgMar w:top="722" w:right="1095" w:bottom="346" w:left="1105" w:header="294" w:footer="3" w:gutter="0"/>
          <w:cols w:space="720"/>
          <w:noEndnote/>
          <w:docGrid w:linePitch="360"/>
        </w:sectPr>
      </w:pPr>
    </w:p>
    <w:p w:rsidR="00814BAE" w:rsidRDefault="00814BAE" w:rsidP="002B0957"/>
    <w:sectPr w:rsidR="00814BAE" w:rsidSect="00814B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B4B" w:rsidRDefault="00690B4B">
      <w:pPr>
        <w:spacing w:after="0" w:line="240" w:lineRule="auto"/>
      </w:pPr>
      <w:r>
        <w:separator/>
      </w:r>
    </w:p>
  </w:endnote>
  <w:endnote w:type="continuationSeparator" w:id="0">
    <w:p w:rsidR="00690B4B" w:rsidRDefault="00690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BC" w:rsidRDefault="002B095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5F27FB1" wp14:editId="13196279">
              <wp:simplePos x="0" y="0"/>
              <wp:positionH relativeFrom="page">
                <wp:posOffset>253365</wp:posOffset>
              </wp:positionH>
              <wp:positionV relativeFrom="page">
                <wp:posOffset>7155180</wp:posOffset>
              </wp:positionV>
              <wp:extent cx="4715510" cy="21971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510" cy="219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91CBC" w:rsidRDefault="002B0957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Документ создан в электронной форме. № пр.23а-1553 от 30.11.2021. Исполнитель: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>Жаравина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 К.А.</w:t>
                          </w:r>
                        </w:p>
                        <w:p w:rsidR="00191CBC" w:rsidRDefault="002B0957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50E18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 из 12. Страница создана: 29.11.2021 16:41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F27FB1" id="_x0000_t202" coordsize="21600,21600" o:spt="202" path="m,l,21600r21600,l21600,xe">
              <v:stroke joinstyle="miter"/>
              <v:path gradientshapeok="t" o:connecttype="rect"/>
            </v:shapetype>
            <v:shape id="Shape 25" o:spid="_x0000_s1026" type="#_x0000_t202" style="position:absolute;margin-left:19.95pt;margin-top:563.4pt;width:371.3pt;height:17.3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" filled="f" stroked="f">
              <v:textbox style="mso-fit-shape-to-text:t" inset="0,0,0,0">
                <w:txbxContent>
                  <w:p w:rsidR="00191CBC" w:rsidRDefault="002B0957">
                    <w:pPr>
                      <w:pStyle w:val="22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Документ создан в электронной форме. № пр.23а-1553 от 30.11.2021. Исполнитель: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>Жаравина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 К.А.</w:t>
                    </w:r>
                  </w:p>
                  <w:p w:rsidR="00191CBC" w:rsidRDefault="002B0957">
                    <w:pPr>
                      <w:pStyle w:val="22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Страница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50E18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 из 12. Страница создана: 29.11.2021 16:41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CBC" w:rsidRDefault="002B0957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E38623" wp14:editId="669DBFCF">
              <wp:simplePos x="0" y="0"/>
              <wp:positionH relativeFrom="page">
                <wp:posOffset>253365</wp:posOffset>
              </wp:positionH>
              <wp:positionV relativeFrom="page">
                <wp:posOffset>7155180</wp:posOffset>
              </wp:positionV>
              <wp:extent cx="4715510" cy="21971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510" cy="219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91CBC" w:rsidRDefault="00690B4B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E38623" id="_x0000_t202" coordsize="21600,21600" o:spt="202" path="m,l,21600r21600,l21600,xe">
              <v:stroke joinstyle="miter"/>
              <v:path gradientshapeok="t" o:connecttype="rect"/>
            </v:shapetype>
            <v:shape id="Shape 23" o:spid="_x0000_s1027" type="#_x0000_t202" style="position:absolute;margin-left:19.95pt;margin-top:563.4pt;width:371.3pt;height:17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" filled="f" stroked="f">
              <v:textbox style="mso-fit-shape-to-text:t" inset="0,0,0,0">
                <w:txbxContent>
                  <w:p w:rsidR="00191CBC" w:rsidRDefault="002B0957">
                    <w:pPr>
                      <w:pStyle w:val="22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B4B" w:rsidRDefault="00690B4B">
      <w:pPr>
        <w:spacing w:after="0" w:line="240" w:lineRule="auto"/>
      </w:pPr>
      <w:r>
        <w:separator/>
      </w:r>
    </w:p>
  </w:footnote>
  <w:footnote w:type="continuationSeparator" w:id="0">
    <w:p w:rsidR="00690B4B" w:rsidRDefault="00690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67639"/>
    <w:multiLevelType w:val="hybridMultilevel"/>
    <w:tmpl w:val="D8CA6342"/>
    <w:lvl w:ilvl="0" w:tplc="2D487F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F168B"/>
    <w:multiLevelType w:val="multilevel"/>
    <w:tmpl w:val="07F6E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BAE"/>
    <w:rsid w:val="00001DAC"/>
    <w:rsid w:val="000067E8"/>
    <w:rsid w:val="0002680C"/>
    <w:rsid w:val="00027C5E"/>
    <w:rsid w:val="0003185E"/>
    <w:rsid w:val="000378DC"/>
    <w:rsid w:val="00063FE8"/>
    <w:rsid w:val="000650A4"/>
    <w:rsid w:val="00067D40"/>
    <w:rsid w:val="00077E0B"/>
    <w:rsid w:val="00081A0E"/>
    <w:rsid w:val="00084F8F"/>
    <w:rsid w:val="000923FA"/>
    <w:rsid w:val="00095390"/>
    <w:rsid w:val="000C3639"/>
    <w:rsid w:val="000C533A"/>
    <w:rsid w:val="000D0B41"/>
    <w:rsid w:val="000D11E1"/>
    <w:rsid w:val="000E05F2"/>
    <w:rsid w:val="000F3219"/>
    <w:rsid w:val="00100407"/>
    <w:rsid w:val="00106205"/>
    <w:rsid w:val="00110F98"/>
    <w:rsid w:val="00120690"/>
    <w:rsid w:val="00125411"/>
    <w:rsid w:val="00126547"/>
    <w:rsid w:val="00137930"/>
    <w:rsid w:val="001410B9"/>
    <w:rsid w:val="00151854"/>
    <w:rsid w:val="00154E04"/>
    <w:rsid w:val="001813D4"/>
    <w:rsid w:val="001851DB"/>
    <w:rsid w:val="00192365"/>
    <w:rsid w:val="00195F23"/>
    <w:rsid w:val="001A2EAB"/>
    <w:rsid w:val="001A55F2"/>
    <w:rsid w:val="001C0991"/>
    <w:rsid w:val="001C7584"/>
    <w:rsid w:val="001D02FB"/>
    <w:rsid w:val="001D1B1A"/>
    <w:rsid w:val="001D3839"/>
    <w:rsid w:val="001D7AB5"/>
    <w:rsid w:val="001F1C2C"/>
    <w:rsid w:val="001F3DBC"/>
    <w:rsid w:val="0022177A"/>
    <w:rsid w:val="0022435B"/>
    <w:rsid w:val="0024190C"/>
    <w:rsid w:val="00245496"/>
    <w:rsid w:val="00246650"/>
    <w:rsid w:val="00255211"/>
    <w:rsid w:val="00264983"/>
    <w:rsid w:val="00271CE4"/>
    <w:rsid w:val="00280A9A"/>
    <w:rsid w:val="00281245"/>
    <w:rsid w:val="00281D76"/>
    <w:rsid w:val="00282294"/>
    <w:rsid w:val="00284774"/>
    <w:rsid w:val="00294195"/>
    <w:rsid w:val="002A653A"/>
    <w:rsid w:val="002B0957"/>
    <w:rsid w:val="002B1AAC"/>
    <w:rsid w:val="002C43D5"/>
    <w:rsid w:val="002E0C98"/>
    <w:rsid w:val="002E5CEB"/>
    <w:rsid w:val="002F1FDB"/>
    <w:rsid w:val="002F3DC1"/>
    <w:rsid w:val="00316F48"/>
    <w:rsid w:val="0032160C"/>
    <w:rsid w:val="00341A84"/>
    <w:rsid w:val="00342ED3"/>
    <w:rsid w:val="00345EF7"/>
    <w:rsid w:val="0035626C"/>
    <w:rsid w:val="00357A7A"/>
    <w:rsid w:val="00372F30"/>
    <w:rsid w:val="00374589"/>
    <w:rsid w:val="00386558"/>
    <w:rsid w:val="003879F7"/>
    <w:rsid w:val="003931EB"/>
    <w:rsid w:val="003A5AA4"/>
    <w:rsid w:val="003B536C"/>
    <w:rsid w:val="003B79D4"/>
    <w:rsid w:val="003C4A03"/>
    <w:rsid w:val="003C57F9"/>
    <w:rsid w:val="003C5F93"/>
    <w:rsid w:val="003D03B9"/>
    <w:rsid w:val="003D20A3"/>
    <w:rsid w:val="003D2E21"/>
    <w:rsid w:val="003D3D30"/>
    <w:rsid w:val="003E159E"/>
    <w:rsid w:val="004016A8"/>
    <w:rsid w:val="0040362C"/>
    <w:rsid w:val="00405B0D"/>
    <w:rsid w:val="00415138"/>
    <w:rsid w:val="004208F3"/>
    <w:rsid w:val="0042122B"/>
    <w:rsid w:val="00427DF1"/>
    <w:rsid w:val="00430353"/>
    <w:rsid w:val="00432BF7"/>
    <w:rsid w:val="004340D0"/>
    <w:rsid w:val="00434209"/>
    <w:rsid w:val="004378CC"/>
    <w:rsid w:val="00437F66"/>
    <w:rsid w:val="00456821"/>
    <w:rsid w:val="004640CA"/>
    <w:rsid w:val="00465357"/>
    <w:rsid w:val="0046794C"/>
    <w:rsid w:val="004742C6"/>
    <w:rsid w:val="004745EC"/>
    <w:rsid w:val="004747E5"/>
    <w:rsid w:val="00481B92"/>
    <w:rsid w:val="0048414B"/>
    <w:rsid w:val="00485C29"/>
    <w:rsid w:val="004915F5"/>
    <w:rsid w:val="004976EF"/>
    <w:rsid w:val="004A37E1"/>
    <w:rsid w:val="004A54C0"/>
    <w:rsid w:val="004A787A"/>
    <w:rsid w:val="004B415E"/>
    <w:rsid w:val="004B74F2"/>
    <w:rsid w:val="004C63F1"/>
    <w:rsid w:val="004F0AA3"/>
    <w:rsid w:val="004F0CC6"/>
    <w:rsid w:val="00503406"/>
    <w:rsid w:val="0050475A"/>
    <w:rsid w:val="00510672"/>
    <w:rsid w:val="00510922"/>
    <w:rsid w:val="00515B62"/>
    <w:rsid w:val="00520277"/>
    <w:rsid w:val="00522EAA"/>
    <w:rsid w:val="00556CC3"/>
    <w:rsid w:val="005621E1"/>
    <w:rsid w:val="0056270A"/>
    <w:rsid w:val="00564038"/>
    <w:rsid w:val="00570875"/>
    <w:rsid w:val="00576C63"/>
    <w:rsid w:val="00590BFA"/>
    <w:rsid w:val="005A6D8E"/>
    <w:rsid w:val="005B318F"/>
    <w:rsid w:val="005B4387"/>
    <w:rsid w:val="005D1F9C"/>
    <w:rsid w:val="005F2DAC"/>
    <w:rsid w:val="005F4342"/>
    <w:rsid w:val="005F7524"/>
    <w:rsid w:val="00603E3E"/>
    <w:rsid w:val="00604DEB"/>
    <w:rsid w:val="0062369C"/>
    <w:rsid w:val="00625B74"/>
    <w:rsid w:val="006344DE"/>
    <w:rsid w:val="00645732"/>
    <w:rsid w:val="00665922"/>
    <w:rsid w:val="00682A70"/>
    <w:rsid w:val="00690B4B"/>
    <w:rsid w:val="006923F3"/>
    <w:rsid w:val="00693635"/>
    <w:rsid w:val="00697C3B"/>
    <w:rsid w:val="006A330A"/>
    <w:rsid w:val="006A4436"/>
    <w:rsid w:val="006A4864"/>
    <w:rsid w:val="006B3BBF"/>
    <w:rsid w:val="006B6880"/>
    <w:rsid w:val="006C797C"/>
    <w:rsid w:val="006D6F29"/>
    <w:rsid w:val="006D7271"/>
    <w:rsid w:val="006E096D"/>
    <w:rsid w:val="006E2C73"/>
    <w:rsid w:val="006E7890"/>
    <w:rsid w:val="00700F6D"/>
    <w:rsid w:val="00702BBA"/>
    <w:rsid w:val="007061DB"/>
    <w:rsid w:val="00713F84"/>
    <w:rsid w:val="007143EA"/>
    <w:rsid w:val="00714E3D"/>
    <w:rsid w:val="00720E8A"/>
    <w:rsid w:val="00721A59"/>
    <w:rsid w:val="007250F4"/>
    <w:rsid w:val="007261BF"/>
    <w:rsid w:val="00737BFD"/>
    <w:rsid w:val="00741060"/>
    <w:rsid w:val="00751C3B"/>
    <w:rsid w:val="00752AFC"/>
    <w:rsid w:val="00772A3E"/>
    <w:rsid w:val="00776B50"/>
    <w:rsid w:val="0078063C"/>
    <w:rsid w:val="007821C5"/>
    <w:rsid w:val="0078497F"/>
    <w:rsid w:val="00792FCC"/>
    <w:rsid w:val="00797420"/>
    <w:rsid w:val="00797F2B"/>
    <w:rsid w:val="007A317E"/>
    <w:rsid w:val="007B72B0"/>
    <w:rsid w:val="007C2FAA"/>
    <w:rsid w:val="007D3723"/>
    <w:rsid w:val="007E0577"/>
    <w:rsid w:val="007E2DA9"/>
    <w:rsid w:val="007E4C4D"/>
    <w:rsid w:val="007E6A5E"/>
    <w:rsid w:val="007F00EE"/>
    <w:rsid w:val="007F11D9"/>
    <w:rsid w:val="007F32BF"/>
    <w:rsid w:val="007F5476"/>
    <w:rsid w:val="007F7542"/>
    <w:rsid w:val="00805066"/>
    <w:rsid w:val="00812403"/>
    <w:rsid w:val="00814BAE"/>
    <w:rsid w:val="00816B55"/>
    <w:rsid w:val="008218BF"/>
    <w:rsid w:val="00825809"/>
    <w:rsid w:val="008346FC"/>
    <w:rsid w:val="00837AD2"/>
    <w:rsid w:val="00843BB7"/>
    <w:rsid w:val="00846B7A"/>
    <w:rsid w:val="008512EF"/>
    <w:rsid w:val="00870887"/>
    <w:rsid w:val="00870CE9"/>
    <w:rsid w:val="00875ED9"/>
    <w:rsid w:val="00882295"/>
    <w:rsid w:val="008858F2"/>
    <w:rsid w:val="0089665D"/>
    <w:rsid w:val="008A1054"/>
    <w:rsid w:val="008A488E"/>
    <w:rsid w:val="008B21B1"/>
    <w:rsid w:val="008B701E"/>
    <w:rsid w:val="008C1496"/>
    <w:rsid w:val="008C4EC9"/>
    <w:rsid w:val="008D6C60"/>
    <w:rsid w:val="008E6A02"/>
    <w:rsid w:val="008F5D75"/>
    <w:rsid w:val="008F74F4"/>
    <w:rsid w:val="00902F1D"/>
    <w:rsid w:val="009125F9"/>
    <w:rsid w:val="00915695"/>
    <w:rsid w:val="0091758C"/>
    <w:rsid w:val="009355D6"/>
    <w:rsid w:val="00941EBC"/>
    <w:rsid w:val="00946355"/>
    <w:rsid w:val="00946362"/>
    <w:rsid w:val="009570F7"/>
    <w:rsid w:val="00976739"/>
    <w:rsid w:val="00981E7D"/>
    <w:rsid w:val="009905E3"/>
    <w:rsid w:val="00990C74"/>
    <w:rsid w:val="0099331D"/>
    <w:rsid w:val="00997776"/>
    <w:rsid w:val="009A2085"/>
    <w:rsid w:val="009A65E4"/>
    <w:rsid w:val="009A6FB4"/>
    <w:rsid w:val="009C1746"/>
    <w:rsid w:val="009C1E06"/>
    <w:rsid w:val="009C20C3"/>
    <w:rsid w:val="009C4D8B"/>
    <w:rsid w:val="009C5D61"/>
    <w:rsid w:val="009D467D"/>
    <w:rsid w:val="009D56EC"/>
    <w:rsid w:val="009E3195"/>
    <w:rsid w:val="00A1719F"/>
    <w:rsid w:val="00A213B1"/>
    <w:rsid w:val="00A21C4B"/>
    <w:rsid w:val="00A23DF3"/>
    <w:rsid w:val="00A27A5B"/>
    <w:rsid w:val="00A34314"/>
    <w:rsid w:val="00A40BF0"/>
    <w:rsid w:val="00A50902"/>
    <w:rsid w:val="00A66E6D"/>
    <w:rsid w:val="00A737E7"/>
    <w:rsid w:val="00A81B66"/>
    <w:rsid w:val="00A83132"/>
    <w:rsid w:val="00A92293"/>
    <w:rsid w:val="00AA2B22"/>
    <w:rsid w:val="00AA6BAA"/>
    <w:rsid w:val="00AB0059"/>
    <w:rsid w:val="00AC3DE9"/>
    <w:rsid w:val="00AC5317"/>
    <w:rsid w:val="00AE2BE3"/>
    <w:rsid w:val="00AE7B3C"/>
    <w:rsid w:val="00AF50ED"/>
    <w:rsid w:val="00AF61A5"/>
    <w:rsid w:val="00B0194D"/>
    <w:rsid w:val="00B07295"/>
    <w:rsid w:val="00B11925"/>
    <w:rsid w:val="00B145F4"/>
    <w:rsid w:val="00B206A9"/>
    <w:rsid w:val="00B22590"/>
    <w:rsid w:val="00B24A41"/>
    <w:rsid w:val="00B32DA5"/>
    <w:rsid w:val="00B34C05"/>
    <w:rsid w:val="00B41F36"/>
    <w:rsid w:val="00B43C37"/>
    <w:rsid w:val="00B44B24"/>
    <w:rsid w:val="00B536F5"/>
    <w:rsid w:val="00B65549"/>
    <w:rsid w:val="00B71399"/>
    <w:rsid w:val="00B72D22"/>
    <w:rsid w:val="00B7404E"/>
    <w:rsid w:val="00B76D51"/>
    <w:rsid w:val="00B84AE3"/>
    <w:rsid w:val="00B9428C"/>
    <w:rsid w:val="00BA0A24"/>
    <w:rsid w:val="00BA3E91"/>
    <w:rsid w:val="00BB2E7D"/>
    <w:rsid w:val="00BB2EB8"/>
    <w:rsid w:val="00BB78FC"/>
    <w:rsid w:val="00BC5FBD"/>
    <w:rsid w:val="00BD7988"/>
    <w:rsid w:val="00BE33E5"/>
    <w:rsid w:val="00BE762E"/>
    <w:rsid w:val="00C01BD1"/>
    <w:rsid w:val="00C079C6"/>
    <w:rsid w:val="00C20B6C"/>
    <w:rsid w:val="00C256CC"/>
    <w:rsid w:val="00C316AB"/>
    <w:rsid w:val="00C3379C"/>
    <w:rsid w:val="00C340FF"/>
    <w:rsid w:val="00C36C7D"/>
    <w:rsid w:val="00C40DEC"/>
    <w:rsid w:val="00C41CB0"/>
    <w:rsid w:val="00C42712"/>
    <w:rsid w:val="00C553F3"/>
    <w:rsid w:val="00C64939"/>
    <w:rsid w:val="00C650B6"/>
    <w:rsid w:val="00C75CC6"/>
    <w:rsid w:val="00C8099E"/>
    <w:rsid w:val="00C90849"/>
    <w:rsid w:val="00CA438A"/>
    <w:rsid w:val="00CC0669"/>
    <w:rsid w:val="00CC2B60"/>
    <w:rsid w:val="00CE3FD9"/>
    <w:rsid w:val="00CE5F36"/>
    <w:rsid w:val="00CE6441"/>
    <w:rsid w:val="00CE7B18"/>
    <w:rsid w:val="00D02D4E"/>
    <w:rsid w:val="00D0497C"/>
    <w:rsid w:val="00D1406A"/>
    <w:rsid w:val="00D14E16"/>
    <w:rsid w:val="00D22947"/>
    <w:rsid w:val="00D262DA"/>
    <w:rsid w:val="00D4131F"/>
    <w:rsid w:val="00D42FF7"/>
    <w:rsid w:val="00D52F67"/>
    <w:rsid w:val="00D551BF"/>
    <w:rsid w:val="00D556DC"/>
    <w:rsid w:val="00D569A4"/>
    <w:rsid w:val="00D6170E"/>
    <w:rsid w:val="00D61D6A"/>
    <w:rsid w:val="00D61E92"/>
    <w:rsid w:val="00D62CB7"/>
    <w:rsid w:val="00D65F0E"/>
    <w:rsid w:val="00D663F0"/>
    <w:rsid w:val="00D70C92"/>
    <w:rsid w:val="00D72081"/>
    <w:rsid w:val="00D72DDF"/>
    <w:rsid w:val="00D76DD2"/>
    <w:rsid w:val="00D772CB"/>
    <w:rsid w:val="00D90884"/>
    <w:rsid w:val="00DA3A69"/>
    <w:rsid w:val="00DA4B1B"/>
    <w:rsid w:val="00DB0365"/>
    <w:rsid w:val="00DB3551"/>
    <w:rsid w:val="00DB537B"/>
    <w:rsid w:val="00DB5780"/>
    <w:rsid w:val="00DC079C"/>
    <w:rsid w:val="00DC07AE"/>
    <w:rsid w:val="00DC07F2"/>
    <w:rsid w:val="00DC1884"/>
    <w:rsid w:val="00DC47F4"/>
    <w:rsid w:val="00DD1C94"/>
    <w:rsid w:val="00DE1C69"/>
    <w:rsid w:val="00DF3582"/>
    <w:rsid w:val="00E124EA"/>
    <w:rsid w:val="00E14371"/>
    <w:rsid w:val="00E1731C"/>
    <w:rsid w:val="00E20351"/>
    <w:rsid w:val="00E2378B"/>
    <w:rsid w:val="00E23FE2"/>
    <w:rsid w:val="00E24D06"/>
    <w:rsid w:val="00E27239"/>
    <w:rsid w:val="00E303B2"/>
    <w:rsid w:val="00E3287C"/>
    <w:rsid w:val="00E3347D"/>
    <w:rsid w:val="00E3596A"/>
    <w:rsid w:val="00E40CFB"/>
    <w:rsid w:val="00E4137F"/>
    <w:rsid w:val="00E437E5"/>
    <w:rsid w:val="00E46B79"/>
    <w:rsid w:val="00E51977"/>
    <w:rsid w:val="00E524F6"/>
    <w:rsid w:val="00E535B1"/>
    <w:rsid w:val="00E72B5D"/>
    <w:rsid w:val="00E87FBE"/>
    <w:rsid w:val="00E93DF9"/>
    <w:rsid w:val="00E95D1B"/>
    <w:rsid w:val="00EB47D2"/>
    <w:rsid w:val="00EC7194"/>
    <w:rsid w:val="00EC75E9"/>
    <w:rsid w:val="00ED2AB3"/>
    <w:rsid w:val="00ED4D36"/>
    <w:rsid w:val="00ED74C9"/>
    <w:rsid w:val="00EF0BEB"/>
    <w:rsid w:val="00F0025D"/>
    <w:rsid w:val="00F22121"/>
    <w:rsid w:val="00F253DA"/>
    <w:rsid w:val="00F26404"/>
    <w:rsid w:val="00F37B39"/>
    <w:rsid w:val="00F4207D"/>
    <w:rsid w:val="00F447AE"/>
    <w:rsid w:val="00F47BD7"/>
    <w:rsid w:val="00F57A29"/>
    <w:rsid w:val="00F630BD"/>
    <w:rsid w:val="00F679A9"/>
    <w:rsid w:val="00F96AC1"/>
    <w:rsid w:val="00FA2D6C"/>
    <w:rsid w:val="00FA3A1E"/>
    <w:rsid w:val="00FA4C65"/>
    <w:rsid w:val="00FA7C03"/>
    <w:rsid w:val="00FB4068"/>
    <w:rsid w:val="00FB7235"/>
    <w:rsid w:val="00FB7D3A"/>
    <w:rsid w:val="00FC1BC6"/>
    <w:rsid w:val="00FC69D7"/>
    <w:rsid w:val="00FD1B8D"/>
    <w:rsid w:val="00FD3983"/>
    <w:rsid w:val="00FD613E"/>
    <w:rsid w:val="00FE255C"/>
    <w:rsid w:val="00FE2AA0"/>
    <w:rsid w:val="00FE3B9A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B069"/>
  <w15:chartTrackingRefBased/>
  <w15:docId w15:val="{AA097BCE-0B04-4314-BDC1-FD7875A4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14BA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14BAE"/>
    <w:pPr>
      <w:widowControl w:val="0"/>
      <w:spacing w:after="420" w:line="33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814BAE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814BA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814BAE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814B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14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Третьякова Т.В.</cp:lastModifiedBy>
  <cp:revision>3</cp:revision>
  <dcterms:created xsi:type="dcterms:W3CDTF">2021-12-03T05:02:00Z</dcterms:created>
  <dcterms:modified xsi:type="dcterms:W3CDTF">2021-12-03T06:12:00Z</dcterms:modified>
</cp:coreProperties>
</file>